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15" w:type="dxa"/>
        <w:jc w:val="center"/>
        <w:tblLook w:val="04A0" w:firstRow="1" w:lastRow="0" w:firstColumn="1" w:lastColumn="0" w:noHBand="0" w:noVBand="1"/>
      </w:tblPr>
      <w:tblGrid>
        <w:gridCol w:w="4533"/>
        <w:gridCol w:w="5882"/>
      </w:tblGrid>
      <w:tr w:rsidR="002064E3" w:rsidRPr="002064E3" w:rsidTr="00F30E99">
        <w:trPr>
          <w:trHeight w:val="270"/>
          <w:jc w:val="center"/>
        </w:trPr>
        <w:tc>
          <w:tcPr>
            <w:tcW w:w="4533" w:type="dxa"/>
            <w:shd w:val="clear" w:color="auto" w:fill="auto"/>
          </w:tcPr>
          <w:p w:rsidR="00F30E99" w:rsidRPr="002064E3" w:rsidRDefault="00F30E99" w:rsidP="00F30E99">
            <w:pPr>
              <w:jc w:val="center"/>
              <w:rPr>
                <w:b/>
                <w:sz w:val="22"/>
                <w:szCs w:val="22"/>
              </w:rPr>
            </w:pPr>
            <w:r w:rsidRPr="002064E3">
              <w:rPr>
                <w:sz w:val="22"/>
                <w:szCs w:val="22"/>
              </w:rPr>
              <w:t>UBND THÀNH PHỐ HỒ CHÍ MINH</w:t>
            </w:r>
          </w:p>
        </w:tc>
        <w:tc>
          <w:tcPr>
            <w:tcW w:w="0" w:type="auto"/>
            <w:shd w:val="clear" w:color="auto" w:fill="auto"/>
          </w:tcPr>
          <w:p w:rsidR="00F30E99" w:rsidRPr="002064E3" w:rsidRDefault="00F30E99" w:rsidP="00F30E99">
            <w:pPr>
              <w:ind w:right="-25"/>
              <w:jc w:val="center"/>
              <w:rPr>
                <w:b/>
                <w:sz w:val="22"/>
                <w:szCs w:val="22"/>
              </w:rPr>
            </w:pPr>
            <w:r w:rsidRPr="002064E3">
              <w:rPr>
                <w:b/>
                <w:sz w:val="22"/>
                <w:szCs w:val="22"/>
              </w:rPr>
              <w:t>CỘNG HÒA XÃ HỘI  CHỦ NGHĨA VIỆT NAM</w:t>
            </w:r>
          </w:p>
        </w:tc>
      </w:tr>
      <w:tr w:rsidR="002064E3" w:rsidRPr="002064E3" w:rsidTr="00F30E99">
        <w:trPr>
          <w:trHeight w:val="361"/>
          <w:jc w:val="center"/>
        </w:trPr>
        <w:tc>
          <w:tcPr>
            <w:tcW w:w="4533" w:type="dxa"/>
            <w:shd w:val="clear" w:color="auto" w:fill="auto"/>
          </w:tcPr>
          <w:p w:rsidR="00F30E99" w:rsidRPr="002064E3" w:rsidRDefault="00F30E99" w:rsidP="00F30E99">
            <w:pPr>
              <w:jc w:val="center"/>
              <w:rPr>
                <w:b/>
                <w:sz w:val="22"/>
                <w:szCs w:val="22"/>
              </w:rPr>
            </w:pPr>
            <w:r w:rsidRPr="002064E3">
              <w:rPr>
                <w:b/>
                <w:sz w:val="22"/>
                <w:szCs w:val="22"/>
              </w:rPr>
              <w:t>TRƯỜNG CAO ĐẲNG KỸ THUẬT</w:t>
            </w:r>
          </w:p>
        </w:tc>
        <w:tc>
          <w:tcPr>
            <w:tcW w:w="0" w:type="auto"/>
            <w:shd w:val="clear" w:color="auto" w:fill="auto"/>
          </w:tcPr>
          <w:p w:rsidR="00F30E99" w:rsidRPr="002064E3" w:rsidRDefault="007E65EA" w:rsidP="00F30E99">
            <w:pPr>
              <w:jc w:val="center"/>
              <w:rPr>
                <w:b/>
                <w:sz w:val="22"/>
                <w:szCs w:val="22"/>
              </w:rPr>
            </w:pPr>
            <w:r w:rsidRPr="002064E3">
              <w:rPr>
                <w:noProof/>
              </w:rPr>
              <mc:AlternateContent>
                <mc:Choice Requires="wps">
                  <w:drawing>
                    <wp:anchor distT="4294967294" distB="4294967294" distL="114300" distR="114300" simplePos="0" relativeHeight="251656704" behindDoc="0" locked="0" layoutInCell="1" allowOverlap="1" wp14:anchorId="291E5B1C" wp14:editId="0C9A1518">
                      <wp:simplePos x="0" y="0"/>
                      <wp:positionH relativeFrom="column">
                        <wp:posOffset>983615</wp:posOffset>
                      </wp:positionH>
                      <wp:positionV relativeFrom="paragraph">
                        <wp:posOffset>209549</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77.45pt;margin-top:16.5pt;width:172.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"/>
                  </w:pict>
                </mc:Fallback>
              </mc:AlternateContent>
            </w:r>
            <w:r w:rsidR="00F30E99" w:rsidRPr="002064E3">
              <w:rPr>
                <w:b/>
                <w:sz w:val="22"/>
                <w:szCs w:val="22"/>
              </w:rPr>
              <w:t xml:space="preserve">    Độc lập - Tự do - Hạnh phúc</w:t>
            </w:r>
          </w:p>
        </w:tc>
      </w:tr>
      <w:tr w:rsidR="002064E3" w:rsidRPr="002064E3" w:rsidTr="00F30E99">
        <w:trPr>
          <w:trHeight w:val="345"/>
          <w:jc w:val="center"/>
        </w:trPr>
        <w:tc>
          <w:tcPr>
            <w:tcW w:w="4533" w:type="dxa"/>
            <w:shd w:val="clear" w:color="auto" w:fill="auto"/>
          </w:tcPr>
          <w:p w:rsidR="00F30E99" w:rsidRPr="002064E3" w:rsidRDefault="00F30E99" w:rsidP="00F30E99">
            <w:pPr>
              <w:jc w:val="center"/>
              <w:rPr>
                <w:b/>
                <w:sz w:val="22"/>
                <w:szCs w:val="22"/>
              </w:rPr>
            </w:pPr>
            <w:r w:rsidRPr="002064E3">
              <w:rPr>
                <w:b/>
                <w:spacing w:val="-6"/>
                <w:sz w:val="22"/>
                <w:szCs w:val="22"/>
              </w:rPr>
              <w:t>LÝ TỰ TRỌNG TP. HỒ CHÍ MINH</w:t>
            </w:r>
          </w:p>
        </w:tc>
        <w:tc>
          <w:tcPr>
            <w:tcW w:w="0" w:type="auto"/>
            <w:shd w:val="clear" w:color="auto" w:fill="auto"/>
          </w:tcPr>
          <w:p w:rsidR="00F30E99" w:rsidRPr="002064E3" w:rsidRDefault="00F30E99" w:rsidP="00F30E99">
            <w:pPr>
              <w:jc w:val="center"/>
              <w:rPr>
                <w:b/>
                <w:sz w:val="22"/>
                <w:szCs w:val="22"/>
              </w:rPr>
            </w:pPr>
          </w:p>
        </w:tc>
      </w:tr>
      <w:tr w:rsidR="002064E3" w:rsidRPr="002064E3" w:rsidTr="00F30E99">
        <w:trPr>
          <w:trHeight w:val="345"/>
          <w:jc w:val="center"/>
        </w:trPr>
        <w:tc>
          <w:tcPr>
            <w:tcW w:w="4533" w:type="dxa"/>
            <w:shd w:val="clear" w:color="auto" w:fill="auto"/>
          </w:tcPr>
          <w:p w:rsidR="00F30E99" w:rsidRPr="002064E3" w:rsidRDefault="007E65EA" w:rsidP="00F30E99">
            <w:pPr>
              <w:jc w:val="center"/>
              <w:rPr>
                <w:b/>
                <w:sz w:val="22"/>
                <w:szCs w:val="22"/>
              </w:rPr>
            </w:pPr>
            <w:r w:rsidRPr="002064E3">
              <w:rPr>
                <w:noProof/>
              </w:rPr>
              <mc:AlternateContent>
                <mc:Choice Requires="wps">
                  <w:drawing>
                    <wp:anchor distT="4294967294" distB="4294967294" distL="114300" distR="114300" simplePos="0" relativeHeight="251657728" behindDoc="0" locked="0" layoutInCell="1" allowOverlap="1" wp14:anchorId="3781075E" wp14:editId="6C0460FC">
                      <wp:simplePos x="0" y="0"/>
                      <wp:positionH relativeFrom="column">
                        <wp:posOffset>723900</wp:posOffset>
                      </wp:positionH>
                      <wp:positionV relativeFrom="paragraph">
                        <wp:posOffset>9524</wp:posOffset>
                      </wp:positionV>
                      <wp:extent cx="1857375" cy="0"/>
                      <wp:effectExtent l="0" t="0" r="952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7pt;margin-top:.75pt;width:146.25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JQ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"/>
                  </w:pict>
                </mc:Fallback>
              </mc:AlternateContent>
            </w:r>
          </w:p>
        </w:tc>
        <w:tc>
          <w:tcPr>
            <w:tcW w:w="0" w:type="auto"/>
            <w:shd w:val="clear" w:color="auto" w:fill="auto"/>
          </w:tcPr>
          <w:p w:rsidR="00F30E99" w:rsidRPr="002064E3" w:rsidRDefault="00F30E99" w:rsidP="00F30E99">
            <w:pPr>
              <w:jc w:val="center"/>
              <w:rPr>
                <w:b/>
                <w:sz w:val="22"/>
                <w:szCs w:val="22"/>
              </w:rPr>
            </w:pPr>
          </w:p>
        </w:tc>
      </w:tr>
    </w:tbl>
    <w:p w:rsidR="00F30E99" w:rsidRPr="002064E3" w:rsidRDefault="00F30E99" w:rsidP="00F30E99">
      <w:pPr>
        <w:jc w:val="center"/>
        <w:rPr>
          <w:b/>
          <w:sz w:val="36"/>
          <w:szCs w:val="44"/>
        </w:rPr>
      </w:pPr>
      <w:r w:rsidRPr="002064E3">
        <w:rPr>
          <w:b/>
          <w:sz w:val="36"/>
          <w:szCs w:val="44"/>
        </w:rPr>
        <w:t>ĐỀ THI KẾT THÚC HỌC PHẦN LÝ THUYẾT</w:t>
      </w:r>
    </w:p>
    <w:p w:rsidR="00F30E99" w:rsidRPr="002064E3" w:rsidRDefault="008E3B52" w:rsidP="00F30E99">
      <w:pPr>
        <w:jc w:val="center"/>
        <w:rPr>
          <w:b/>
        </w:rPr>
      </w:pPr>
      <w:r w:rsidRPr="002064E3">
        <w:rPr>
          <w:b/>
        </w:rPr>
        <w:t xml:space="preserve"> HỌC KỲ:  </w:t>
      </w:r>
      <w:r w:rsidR="002064E3" w:rsidRPr="002064E3">
        <w:rPr>
          <w:b/>
        </w:rPr>
        <w:t>2</w:t>
      </w:r>
      <w:r w:rsidR="00F30E99" w:rsidRPr="002064E3">
        <w:rPr>
          <w:b/>
        </w:rPr>
        <w:t xml:space="preserve"> </w:t>
      </w:r>
      <w:r w:rsidR="00F30E99" w:rsidRPr="002064E3">
        <w:rPr>
          <w:b/>
        </w:rPr>
        <w:tab/>
      </w:r>
      <w:r w:rsidR="00F30E99" w:rsidRPr="002064E3">
        <w:rPr>
          <w:b/>
        </w:rPr>
        <w:tab/>
        <w:t>NĂM HỌC:  201</w:t>
      </w:r>
      <w:r w:rsidR="00903FC5" w:rsidRPr="002064E3">
        <w:rPr>
          <w:b/>
        </w:rPr>
        <w:t>6</w:t>
      </w:r>
      <w:r w:rsidR="00F30E99" w:rsidRPr="002064E3">
        <w:rPr>
          <w:b/>
        </w:rPr>
        <w:t xml:space="preserve"> – 201</w:t>
      </w:r>
      <w:r w:rsidR="00903FC5" w:rsidRPr="002064E3">
        <w:rPr>
          <w:b/>
        </w:rPr>
        <w:t>7</w:t>
      </w:r>
    </w:p>
    <w:p w:rsidR="00F30E99" w:rsidRPr="002064E3" w:rsidRDefault="00F30E99" w:rsidP="00F30E99">
      <w:pPr>
        <w:tabs>
          <w:tab w:val="left" w:pos="1800"/>
        </w:tabs>
        <w:rPr>
          <w:i/>
          <w:sz w:val="16"/>
          <w:szCs w:val="22"/>
        </w:rPr>
      </w:pPr>
      <w:r w:rsidRPr="002064E3">
        <w:rPr>
          <w:i/>
          <w:sz w:val="16"/>
          <w:szCs w:val="22"/>
        </w:rPr>
        <w:tab/>
      </w:r>
    </w:p>
    <w:p w:rsidR="00F30E99" w:rsidRPr="002064E3" w:rsidRDefault="00F30E99" w:rsidP="00F30E99">
      <w:pPr>
        <w:tabs>
          <w:tab w:val="left" w:pos="1800"/>
        </w:tabs>
        <w:rPr>
          <w:szCs w:val="26"/>
        </w:rPr>
      </w:pPr>
      <w:r w:rsidRPr="002064E3">
        <w:rPr>
          <w:i/>
          <w:sz w:val="16"/>
          <w:szCs w:val="22"/>
        </w:rPr>
        <w:tab/>
      </w:r>
      <w:r w:rsidRPr="002064E3">
        <w:rPr>
          <w:b/>
          <w:szCs w:val="26"/>
        </w:rPr>
        <w:t>Bậc đào tạo</w:t>
      </w:r>
      <w:r w:rsidRPr="002064E3">
        <w:rPr>
          <w:szCs w:val="26"/>
        </w:rPr>
        <w:t xml:space="preserve">:  </w:t>
      </w:r>
      <w:r w:rsidR="008E3B52" w:rsidRPr="002064E3">
        <w:rPr>
          <w:b/>
          <w:sz w:val="28"/>
          <w:szCs w:val="26"/>
        </w:rPr>
        <w:t>Trung cấp chuyên nghiệp</w:t>
      </w:r>
    </w:p>
    <w:p w:rsidR="00F30E99" w:rsidRPr="002064E3" w:rsidRDefault="00F30E99" w:rsidP="00F30E99">
      <w:pPr>
        <w:tabs>
          <w:tab w:val="left" w:pos="1800"/>
        </w:tabs>
        <w:rPr>
          <w:b/>
          <w:szCs w:val="26"/>
        </w:rPr>
      </w:pPr>
      <w:r w:rsidRPr="002064E3">
        <w:rPr>
          <w:b/>
          <w:szCs w:val="26"/>
        </w:rPr>
        <w:tab/>
        <w:t xml:space="preserve">Học phần: </w:t>
      </w:r>
      <w:r w:rsidR="002064E3" w:rsidRPr="002064E3">
        <w:rPr>
          <w:b/>
          <w:szCs w:val="26"/>
        </w:rPr>
        <w:t>Cơ sở dữ liệu</w:t>
      </w:r>
    </w:p>
    <w:p w:rsidR="00F30E99" w:rsidRPr="002064E3" w:rsidRDefault="00F30E99" w:rsidP="00F30E99">
      <w:pPr>
        <w:tabs>
          <w:tab w:val="left" w:pos="1800"/>
          <w:tab w:val="left" w:pos="3600"/>
        </w:tabs>
        <w:rPr>
          <w:b/>
          <w:szCs w:val="26"/>
        </w:rPr>
      </w:pPr>
      <w:r w:rsidRPr="002064E3">
        <w:rPr>
          <w:b/>
          <w:szCs w:val="26"/>
        </w:rPr>
        <w:tab/>
        <w:t xml:space="preserve">Lớp:  </w:t>
      </w:r>
      <w:r w:rsidR="00701396" w:rsidRPr="002064E3">
        <w:rPr>
          <w:b/>
          <w:szCs w:val="26"/>
        </w:rPr>
        <w:t>15TN-QTM</w:t>
      </w:r>
      <w:r w:rsidR="008E3B52" w:rsidRPr="002064E3">
        <w:rPr>
          <w:b/>
          <w:szCs w:val="26"/>
        </w:rPr>
        <w:tab/>
      </w:r>
      <w:r w:rsidRPr="002064E3">
        <w:rPr>
          <w:b/>
          <w:szCs w:val="26"/>
        </w:rPr>
        <w:t xml:space="preserve">   Ngày thi:  ____ / ____ / 201</w:t>
      </w:r>
      <w:r w:rsidR="00701396" w:rsidRPr="002064E3">
        <w:rPr>
          <w:b/>
          <w:szCs w:val="26"/>
        </w:rPr>
        <w:t>7</w:t>
      </w:r>
      <w:r w:rsidRPr="002064E3">
        <w:rPr>
          <w:b/>
          <w:szCs w:val="26"/>
        </w:rPr>
        <w:tab/>
      </w:r>
    </w:p>
    <w:p w:rsidR="00F30E99" w:rsidRPr="002064E3" w:rsidRDefault="007E65EA" w:rsidP="00F30E99">
      <w:pPr>
        <w:tabs>
          <w:tab w:val="left" w:pos="1800"/>
          <w:tab w:val="left" w:pos="3600"/>
        </w:tabs>
        <w:rPr>
          <w:i/>
          <w:szCs w:val="26"/>
        </w:rPr>
      </w:pPr>
      <w:r w:rsidRPr="002064E3">
        <w:rPr>
          <w:noProof/>
        </w:rPr>
        <mc:AlternateContent>
          <mc:Choice Requires="wps">
            <w:drawing>
              <wp:anchor distT="0" distB="0" distL="114300" distR="114300" simplePos="0" relativeHeight="251658752" behindDoc="0" locked="0" layoutInCell="1" allowOverlap="1" wp14:anchorId="12A3BF16" wp14:editId="2EE67593">
                <wp:simplePos x="0" y="0"/>
                <wp:positionH relativeFrom="column">
                  <wp:posOffset>-409575</wp:posOffset>
                </wp:positionH>
                <wp:positionV relativeFrom="paragraph">
                  <wp:posOffset>77470</wp:posOffset>
                </wp:positionV>
                <wp:extent cx="1104900" cy="314325"/>
                <wp:effectExtent l="0" t="0" r="19050" b="2857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30E99" w:rsidRPr="00134BCB" w:rsidRDefault="00F30E99" w:rsidP="00F30E99">
                            <w:pPr>
                              <w:ind w:left="90" w:hanging="90"/>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6" style="position:absolute;margin-left:-32.25pt;margin-top:6.1pt;width:87pt;height:2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eCOA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" strokecolor="blue">
                <v:textbox>
                  <w:txbxContent>
                    <w:p w:rsidR="00F30E99" w:rsidRPr="00134BCB" w:rsidRDefault="00F30E99" w:rsidP="00F30E99">
                      <w:pPr>
                        <w:ind w:left="90" w:hanging="90"/>
                        <w:jc w:val="center"/>
                        <w:rPr>
                          <w:b/>
                          <w:sz w:val="28"/>
                        </w:rPr>
                      </w:pPr>
                      <w:r>
                        <w:rPr>
                          <w:b/>
                          <w:sz w:val="28"/>
                        </w:rPr>
                        <w:t>Đề số 01</w:t>
                      </w:r>
                    </w:p>
                  </w:txbxContent>
                </v:textbox>
              </v:roundrect>
            </w:pict>
          </mc:Fallback>
        </mc:AlternateContent>
      </w:r>
      <w:r w:rsidR="00F30E99" w:rsidRPr="002064E3">
        <w:rPr>
          <w:b/>
          <w:szCs w:val="26"/>
        </w:rPr>
        <w:tab/>
        <w:t xml:space="preserve">Thời gian thi: </w:t>
      </w:r>
      <w:r w:rsidR="00F30E99" w:rsidRPr="002064E3">
        <w:rPr>
          <w:szCs w:val="26"/>
        </w:rPr>
        <w:t xml:space="preserve">90 </w:t>
      </w:r>
      <w:r w:rsidR="00F30E99" w:rsidRPr="002064E3">
        <w:rPr>
          <w:i/>
          <w:szCs w:val="26"/>
        </w:rPr>
        <w:t>(không kể thời gian phát đề)</w:t>
      </w:r>
    </w:p>
    <w:p w:rsidR="00F30E99" w:rsidRPr="002064E3" w:rsidRDefault="00F30E99" w:rsidP="00F30E99">
      <w:pPr>
        <w:ind w:left="720" w:firstLine="720"/>
        <w:rPr>
          <w:b/>
          <w:lang w:val="en-GB"/>
        </w:rPr>
      </w:pPr>
    </w:p>
    <w:p w:rsidR="00803514" w:rsidRPr="002064E3" w:rsidRDefault="003D296C" w:rsidP="00F30E99">
      <w:pPr>
        <w:ind w:left="720" w:firstLine="720"/>
      </w:pPr>
      <w:r w:rsidRPr="002064E3">
        <w:rPr>
          <w:szCs w:val="26"/>
        </w:rPr>
        <w:t xml:space="preserve">     </w:t>
      </w:r>
      <w:r w:rsidR="00F30E99" w:rsidRPr="002064E3">
        <w:rPr>
          <w:szCs w:val="26"/>
          <w:lang w:val="vi-VN"/>
        </w:rPr>
        <w:t xml:space="preserve"> (</w:t>
      </w:r>
      <w:r w:rsidR="00803514" w:rsidRPr="002064E3">
        <w:t>Sinh viên</w:t>
      </w:r>
      <w:r w:rsidRPr="002064E3">
        <w:t xml:space="preserve"> không </w:t>
      </w:r>
      <w:r w:rsidR="00803514" w:rsidRPr="002064E3">
        <w:t xml:space="preserve"> được sử dụng tài liệu) </w:t>
      </w:r>
    </w:p>
    <w:p w:rsidR="00F30E99" w:rsidRPr="002064E3" w:rsidRDefault="00F30E99" w:rsidP="00803514">
      <w:pPr>
        <w:spacing w:after="60"/>
        <w:rPr>
          <w:b/>
        </w:rPr>
      </w:pPr>
    </w:p>
    <w:p w:rsidR="001D0A44" w:rsidRPr="002064E3" w:rsidRDefault="001D0A44" w:rsidP="00701396">
      <w:pPr>
        <w:jc w:val="both"/>
      </w:pPr>
    </w:p>
    <w:p w:rsidR="002064E3" w:rsidRPr="002064E3" w:rsidRDefault="002064E3" w:rsidP="002064E3">
      <w:pPr>
        <w:pStyle w:val="BodyText"/>
        <w:jc w:val="left"/>
      </w:pPr>
      <w:r w:rsidRPr="002064E3">
        <w:rPr>
          <w:rFonts w:ascii="Times New Roman" w:hAnsi="Times New Roman"/>
          <w:b/>
        </w:rPr>
        <w:t>Câu 1 (5 điểm):</w:t>
      </w:r>
      <w:r w:rsidRPr="002064E3">
        <w:t xml:space="preserve"> </w:t>
      </w:r>
    </w:p>
    <w:p w:rsidR="002064E3" w:rsidRPr="002064E3" w:rsidRDefault="002064E3" w:rsidP="002064E3">
      <w:pPr>
        <w:pStyle w:val="BodyText"/>
        <w:jc w:val="left"/>
        <w:rPr>
          <w:rFonts w:ascii="Times New Roman" w:hAnsi="Times New Roman"/>
        </w:rPr>
      </w:pPr>
      <w:r w:rsidRPr="002064E3">
        <w:rPr>
          <w:rFonts w:ascii="Times New Roman" w:hAnsi="Times New Roman"/>
        </w:rPr>
        <w:t>Cho lược đồ cơ sở dữ liệu để quản lý vật tư trong cửa hàng, gồm các lược đồ quan hệ sau:</w:t>
      </w:r>
    </w:p>
    <w:p w:rsidR="002064E3" w:rsidRPr="002064E3" w:rsidRDefault="002064E3" w:rsidP="002064E3">
      <w:pPr>
        <w:pStyle w:val="BodyText"/>
        <w:tabs>
          <w:tab w:val="left" w:pos="720"/>
          <w:tab w:val="left" w:pos="2790"/>
        </w:tabs>
        <w:spacing w:before="120" w:line="360" w:lineRule="auto"/>
        <w:rPr>
          <w:b/>
        </w:rPr>
      </w:pPr>
      <w:r w:rsidRPr="002064E3">
        <w:rPr>
          <w:rFonts w:ascii="Times New Roman" w:hAnsi="Times New Roman"/>
          <w:b/>
        </w:rPr>
        <w:t>VATTU(MaVT, TenVT, DVTinh)</w:t>
      </w:r>
    </w:p>
    <w:p w:rsidR="002064E3" w:rsidRPr="002064E3" w:rsidRDefault="002064E3" w:rsidP="002064E3">
      <w:pPr>
        <w:tabs>
          <w:tab w:val="left" w:pos="720"/>
          <w:tab w:val="left" w:pos="2790"/>
        </w:tabs>
        <w:spacing w:line="276" w:lineRule="auto"/>
        <w:jc w:val="both"/>
      </w:pPr>
      <w:r w:rsidRPr="002064E3">
        <w:rPr>
          <w:lang w:val="vi-VN"/>
        </w:rPr>
        <w:t xml:space="preserve">    </w:t>
      </w:r>
      <w:r w:rsidRPr="002064E3">
        <w:rPr>
          <w:lang w:val="vi-VN"/>
        </w:rPr>
        <w:tab/>
      </w:r>
      <w:r w:rsidRPr="002064E3">
        <w:rPr>
          <w:u w:val="single"/>
          <w:lang w:val="vi-VN"/>
        </w:rPr>
        <w:t>Tân từ:</w:t>
      </w:r>
      <w:r w:rsidRPr="002064E3">
        <w:rPr>
          <w:lang w:val="vi-VN"/>
        </w:rPr>
        <w:t xml:space="preserve"> Một </w:t>
      </w:r>
      <w:r w:rsidRPr="002064E3">
        <w:t>vật tư</w:t>
      </w:r>
      <w:r w:rsidRPr="002064E3">
        <w:rPr>
          <w:lang w:val="vi-VN"/>
        </w:rPr>
        <w:t xml:space="preserve"> có một </w:t>
      </w:r>
      <w:r w:rsidRPr="002064E3">
        <w:t xml:space="preserve">mã vật tư </w:t>
      </w:r>
      <w:r w:rsidRPr="002064E3">
        <w:rPr>
          <w:lang w:val="vi-VN"/>
        </w:rPr>
        <w:t>(M</w:t>
      </w:r>
      <w:r w:rsidRPr="002064E3">
        <w:t>aVT</w:t>
      </w:r>
      <w:r w:rsidRPr="002064E3">
        <w:rPr>
          <w:lang w:val="vi-VN"/>
        </w:rPr>
        <w:t>) duy nhất</w:t>
      </w:r>
      <w:r w:rsidRPr="002064E3">
        <w:t xml:space="preserve"> để phân biệt với các vật tư khác. Biết mã vật tư</w:t>
      </w:r>
      <w:r w:rsidRPr="002064E3">
        <w:rPr>
          <w:lang w:val="vi-VN"/>
        </w:rPr>
        <w:t>,</w:t>
      </w:r>
      <w:r w:rsidRPr="002064E3">
        <w:t xml:space="preserve"> xác định được</w:t>
      </w:r>
      <w:r w:rsidRPr="002064E3">
        <w:rPr>
          <w:lang w:val="vi-VN"/>
        </w:rPr>
        <w:t xml:space="preserve"> tên </w:t>
      </w:r>
      <w:r w:rsidRPr="002064E3">
        <w:t>vật tư</w:t>
      </w:r>
      <w:r w:rsidRPr="002064E3">
        <w:rPr>
          <w:lang w:val="vi-VN"/>
        </w:rPr>
        <w:t>(T</w:t>
      </w:r>
      <w:r w:rsidRPr="002064E3">
        <w:t>enVT</w:t>
      </w:r>
      <w:r w:rsidRPr="002064E3">
        <w:rPr>
          <w:lang w:val="vi-VN"/>
        </w:rPr>
        <w:t>),</w:t>
      </w:r>
      <w:r w:rsidRPr="002064E3">
        <w:t xml:space="preserve"> đơn vị tính(DVTinh).</w:t>
      </w:r>
    </w:p>
    <w:p w:rsidR="002064E3" w:rsidRPr="002064E3" w:rsidRDefault="002064E3" w:rsidP="002064E3">
      <w:pPr>
        <w:pStyle w:val="BodyText"/>
        <w:tabs>
          <w:tab w:val="left" w:pos="720"/>
          <w:tab w:val="left" w:pos="2790"/>
        </w:tabs>
        <w:spacing w:before="120" w:line="360" w:lineRule="auto"/>
        <w:rPr>
          <w:b/>
        </w:rPr>
      </w:pPr>
      <w:r w:rsidRPr="002064E3">
        <w:rPr>
          <w:b/>
        </w:rPr>
        <w:t>NHACC(MaNCC, TenNCC, DiaChi, DienThoai)</w:t>
      </w:r>
    </w:p>
    <w:p w:rsidR="002064E3" w:rsidRPr="002064E3" w:rsidRDefault="002064E3" w:rsidP="002064E3">
      <w:pPr>
        <w:tabs>
          <w:tab w:val="left" w:pos="720"/>
          <w:tab w:val="left" w:pos="2790"/>
        </w:tabs>
        <w:spacing w:line="276" w:lineRule="auto"/>
        <w:jc w:val="both"/>
      </w:pPr>
      <w:r w:rsidRPr="002064E3">
        <w:rPr>
          <w:lang w:val="vi-VN"/>
        </w:rPr>
        <w:tab/>
      </w:r>
      <w:r w:rsidRPr="002064E3">
        <w:rPr>
          <w:u w:val="single"/>
          <w:lang w:val="vi-VN"/>
        </w:rPr>
        <w:t>Tân từ:</w:t>
      </w:r>
      <w:r w:rsidRPr="002064E3">
        <w:rPr>
          <w:lang w:val="vi-VN"/>
        </w:rPr>
        <w:t xml:space="preserve"> Một </w:t>
      </w:r>
      <w:r w:rsidRPr="002064E3">
        <w:t>nhà cung cấp có một mã nhà cung cấp(MaNCC) duy nhất để phân biệt với các nhà cung cấp khác. Biết mã nhà cung cấp, xác định được tên nhà cung cấp(TenNCC), địa chỉ(Diachi), số điện thoại(DienThoai).</w:t>
      </w:r>
    </w:p>
    <w:p w:rsidR="002064E3" w:rsidRPr="002064E3" w:rsidRDefault="002064E3" w:rsidP="002064E3">
      <w:pPr>
        <w:tabs>
          <w:tab w:val="left" w:pos="720"/>
          <w:tab w:val="left" w:pos="2790"/>
        </w:tabs>
        <w:spacing w:line="276" w:lineRule="auto"/>
        <w:jc w:val="both"/>
      </w:pPr>
    </w:p>
    <w:p w:rsidR="002064E3" w:rsidRPr="002064E3" w:rsidRDefault="002064E3" w:rsidP="002064E3">
      <w:pPr>
        <w:tabs>
          <w:tab w:val="left" w:pos="720"/>
          <w:tab w:val="left" w:pos="2790"/>
        </w:tabs>
        <w:spacing w:line="360" w:lineRule="auto"/>
        <w:jc w:val="both"/>
        <w:rPr>
          <w:b/>
        </w:rPr>
      </w:pPr>
      <w:r w:rsidRPr="002064E3">
        <w:rPr>
          <w:b/>
          <w:lang w:val="vi-VN"/>
        </w:rPr>
        <w:t>D</w:t>
      </w:r>
      <w:r w:rsidRPr="002064E3">
        <w:rPr>
          <w:b/>
        </w:rPr>
        <w:t>ONDH(SoDH, NgayDat, NgayGiao, MaNCC)</w:t>
      </w:r>
    </w:p>
    <w:p w:rsidR="002064E3" w:rsidRPr="002064E3" w:rsidRDefault="002064E3" w:rsidP="002064E3">
      <w:pPr>
        <w:tabs>
          <w:tab w:val="left" w:pos="720"/>
          <w:tab w:val="left" w:pos="2790"/>
        </w:tabs>
        <w:spacing w:line="276" w:lineRule="auto"/>
        <w:jc w:val="both"/>
      </w:pPr>
      <w:r w:rsidRPr="002064E3">
        <w:rPr>
          <w:lang w:val="vi-VN"/>
        </w:rPr>
        <w:tab/>
      </w:r>
      <w:r w:rsidRPr="002064E3">
        <w:rPr>
          <w:u w:val="single"/>
          <w:lang w:val="vi-VN"/>
        </w:rPr>
        <w:t>Tân từ:</w:t>
      </w:r>
      <w:r w:rsidRPr="002064E3">
        <w:rPr>
          <w:lang w:val="vi-VN"/>
        </w:rPr>
        <w:t xml:space="preserve"> Mỗi </w:t>
      </w:r>
      <w:r w:rsidRPr="002064E3">
        <w:t xml:space="preserve">đơn đặt hàng </w:t>
      </w:r>
      <w:r w:rsidRPr="002064E3">
        <w:rPr>
          <w:lang w:val="vi-VN"/>
        </w:rPr>
        <w:t>có một</w:t>
      </w:r>
      <w:r w:rsidRPr="002064E3">
        <w:t xml:space="preserve"> số đơn hàng(SoDH) duy nhất để phân biệt với các đơn đặt hàng khác</w:t>
      </w:r>
      <w:r w:rsidRPr="002064E3">
        <w:rPr>
          <w:lang w:val="vi-VN"/>
        </w:rPr>
        <w:t>.</w:t>
      </w:r>
      <w:r w:rsidRPr="002064E3">
        <w:t xml:space="preserve"> Biết số đơn hàng ta biết ngày đặt hàng(NgayDat), ngày giao hàng(NgayGiao), và của một nhà cung cấp nào đó(MaNCC). Cửa hàng có yêu cầu là ngày giao hàng phải sau ngày đặt hàng hay có thể giao ngay trong ngày đặt hàng.</w:t>
      </w:r>
    </w:p>
    <w:p w:rsidR="002064E3" w:rsidRPr="002064E3" w:rsidRDefault="002064E3" w:rsidP="002064E3">
      <w:pPr>
        <w:pStyle w:val="BodyText"/>
        <w:tabs>
          <w:tab w:val="left" w:pos="720"/>
          <w:tab w:val="left" w:pos="2790"/>
        </w:tabs>
        <w:spacing w:before="120" w:line="360" w:lineRule="auto"/>
        <w:rPr>
          <w:b/>
        </w:rPr>
      </w:pPr>
      <w:r w:rsidRPr="002064E3">
        <w:rPr>
          <w:b/>
        </w:rPr>
        <w:t>CTDONDH(SoDH, MaVT, SoLuong, DonGia)</w:t>
      </w:r>
    </w:p>
    <w:p w:rsidR="002064E3" w:rsidRPr="002064E3" w:rsidRDefault="002064E3" w:rsidP="002064E3">
      <w:pPr>
        <w:tabs>
          <w:tab w:val="left" w:pos="720"/>
          <w:tab w:val="left" w:pos="2790"/>
        </w:tabs>
        <w:spacing w:line="276" w:lineRule="auto"/>
        <w:jc w:val="both"/>
      </w:pPr>
      <w:r w:rsidRPr="002064E3">
        <w:rPr>
          <w:lang w:val="vi-VN"/>
        </w:rPr>
        <w:tab/>
      </w:r>
      <w:r w:rsidRPr="002064E3">
        <w:rPr>
          <w:u w:val="single"/>
          <w:lang w:val="vi-VN"/>
        </w:rPr>
        <w:t>Tân từ:</w:t>
      </w:r>
      <w:r w:rsidRPr="002064E3">
        <w:rPr>
          <w:lang w:val="vi-VN"/>
        </w:rPr>
        <w:t xml:space="preserve"> Một </w:t>
      </w:r>
      <w:r w:rsidRPr="002064E3">
        <w:t xml:space="preserve">đơn đặt hàng </w:t>
      </w:r>
      <w:r w:rsidRPr="002064E3">
        <w:rPr>
          <w:lang w:val="vi-VN"/>
        </w:rPr>
        <w:t xml:space="preserve">có thể </w:t>
      </w:r>
      <w:r w:rsidRPr="002064E3">
        <w:t xml:space="preserve">có </w:t>
      </w:r>
      <w:r w:rsidRPr="002064E3">
        <w:rPr>
          <w:lang w:val="vi-VN"/>
        </w:rPr>
        <w:t xml:space="preserve">nhiều </w:t>
      </w:r>
      <w:r w:rsidRPr="002064E3">
        <w:t xml:space="preserve">vật tư </w:t>
      </w:r>
      <w:r w:rsidRPr="002064E3">
        <w:rPr>
          <w:lang w:val="vi-VN"/>
        </w:rPr>
        <w:t xml:space="preserve">và một </w:t>
      </w:r>
      <w:r w:rsidRPr="002064E3">
        <w:t xml:space="preserve">vật tư </w:t>
      </w:r>
      <w:r w:rsidRPr="002064E3">
        <w:rPr>
          <w:lang w:val="vi-VN"/>
        </w:rPr>
        <w:t xml:space="preserve">có thể </w:t>
      </w:r>
      <w:r w:rsidRPr="002064E3">
        <w:t>được đặt hàng nhiều lần</w:t>
      </w:r>
      <w:r w:rsidRPr="002064E3">
        <w:rPr>
          <w:lang w:val="vi-VN"/>
        </w:rPr>
        <w:t>.</w:t>
      </w:r>
      <w:r w:rsidRPr="002064E3">
        <w:t xml:space="preserve"> Biết SoDH và MaVT ta biết được số lượng đặt(SoLuong) và đơn giá(DonGia) là bao nhiêu.</w:t>
      </w:r>
    </w:p>
    <w:p w:rsidR="002064E3" w:rsidRPr="002064E3" w:rsidRDefault="002064E3" w:rsidP="002064E3">
      <w:pPr>
        <w:rPr>
          <w:b/>
        </w:rPr>
      </w:pPr>
      <w:r w:rsidRPr="002064E3">
        <w:rPr>
          <w:b/>
        </w:rPr>
        <w:t>Câu hỏi:</w:t>
      </w:r>
    </w:p>
    <w:p w:rsidR="002064E3" w:rsidRPr="002064E3" w:rsidRDefault="002064E3" w:rsidP="002064E3">
      <w:pPr>
        <w:numPr>
          <w:ilvl w:val="0"/>
          <w:numId w:val="6"/>
        </w:numPr>
      </w:pPr>
      <w:r w:rsidRPr="002064E3">
        <w:t>Tìm các khóa chính và khóa ngoại cho các lược đồ quan hệ trên.  (2 điểm)</w:t>
      </w:r>
    </w:p>
    <w:p w:rsidR="002064E3" w:rsidRPr="002064E3" w:rsidRDefault="002064E3" w:rsidP="002064E3">
      <w:pPr>
        <w:numPr>
          <w:ilvl w:val="0"/>
          <w:numId w:val="6"/>
        </w:numPr>
        <w:rPr>
          <w:b/>
          <w:bCs/>
        </w:rPr>
      </w:pPr>
      <w:r w:rsidRPr="002064E3">
        <w:t xml:space="preserve">Xác định và lập bảng tầm ảnh hưởng cho 2 ràng buộc toàn vẹn sau đây: </w:t>
      </w:r>
    </w:p>
    <w:p w:rsidR="002064E3" w:rsidRPr="002064E3" w:rsidRDefault="002064E3" w:rsidP="002064E3">
      <w:pPr>
        <w:numPr>
          <w:ilvl w:val="1"/>
          <w:numId w:val="5"/>
        </w:numPr>
        <w:tabs>
          <w:tab w:val="clear" w:pos="1260"/>
        </w:tabs>
        <w:ind w:left="854" w:hanging="280"/>
      </w:pPr>
      <w:r w:rsidRPr="002064E3">
        <w:t>Một ràng buộc toàn vẹn về khóa chính.  (0.5 điểm)</w:t>
      </w:r>
    </w:p>
    <w:p w:rsidR="002064E3" w:rsidRPr="002064E3" w:rsidRDefault="002064E3" w:rsidP="002064E3">
      <w:pPr>
        <w:numPr>
          <w:ilvl w:val="1"/>
          <w:numId w:val="5"/>
        </w:numPr>
        <w:tabs>
          <w:tab w:val="clear" w:pos="1260"/>
        </w:tabs>
        <w:ind w:left="854" w:hanging="280"/>
      </w:pPr>
      <w:r w:rsidRPr="002064E3">
        <w:t>Một ràng buộc toàn vẹn về liên thuộc tính.  (0.5 điểm)</w:t>
      </w:r>
    </w:p>
    <w:p w:rsidR="002064E3" w:rsidRPr="002064E3" w:rsidRDefault="002064E3" w:rsidP="002064E3">
      <w:pPr>
        <w:ind w:left="854"/>
      </w:pPr>
    </w:p>
    <w:p w:rsidR="002064E3" w:rsidRPr="002064E3" w:rsidRDefault="002064E3" w:rsidP="002064E3">
      <w:pPr>
        <w:numPr>
          <w:ilvl w:val="0"/>
          <w:numId w:val="6"/>
        </w:numPr>
        <w:rPr>
          <w:b/>
          <w:bCs/>
        </w:rPr>
      </w:pPr>
      <w:r w:rsidRPr="002064E3">
        <w:t>Hãy viết các câu truy vấn sau bằng SQL. (2.0 điểm)</w:t>
      </w:r>
    </w:p>
    <w:p w:rsidR="002064E3" w:rsidRPr="002064E3" w:rsidRDefault="002064E3" w:rsidP="002064E3">
      <w:pPr>
        <w:numPr>
          <w:ilvl w:val="0"/>
          <w:numId w:val="8"/>
        </w:numPr>
        <w:ind w:left="900"/>
      </w:pPr>
      <w:r w:rsidRPr="002064E3">
        <w:t>Liệt kê thông tin của các đơn hàng do nhà cung cấp có mã nhà cung cấp(MaNCC) là ‘N001’ cung cấp. Thông tin gồm SoDH, NgayDat, NgayGiao. (1điểm)</w:t>
      </w:r>
    </w:p>
    <w:p w:rsidR="002064E3" w:rsidRPr="002064E3" w:rsidRDefault="002064E3" w:rsidP="002064E3">
      <w:pPr>
        <w:numPr>
          <w:ilvl w:val="0"/>
          <w:numId w:val="8"/>
        </w:numPr>
        <w:ind w:left="900"/>
      </w:pPr>
      <w:r w:rsidRPr="002064E3">
        <w:t>Liệt kê thông tin của các vật tư trong đơn đặt hàng có số đơn hàng(SoDH) là ‘DH001’ mà có số lượng đặt(SoLuong) lớn hơn 10. Thông tin gồm MaVT, TenVT, DVTinh, SoLuong, DonGia. (1điểm)</w:t>
      </w:r>
    </w:p>
    <w:p w:rsidR="002064E3" w:rsidRPr="002064E3" w:rsidRDefault="002064E3" w:rsidP="002064E3">
      <w:pPr>
        <w:spacing w:before="120" w:after="120" w:line="276" w:lineRule="auto"/>
        <w:rPr>
          <w:b/>
        </w:rPr>
      </w:pPr>
      <w:r w:rsidRPr="002064E3">
        <w:rPr>
          <w:b/>
        </w:rPr>
        <w:lastRenderedPageBreak/>
        <w:t>Câu 2 (5 điểm):</w:t>
      </w:r>
    </w:p>
    <w:p w:rsidR="002064E3" w:rsidRPr="002064E3" w:rsidRDefault="002064E3" w:rsidP="002064E3">
      <w:pPr>
        <w:spacing w:line="276" w:lineRule="auto"/>
      </w:pPr>
      <w:r w:rsidRPr="002064E3">
        <w:t>Cho lược đồ quan hệ Q(A, B, C, D, E,G,H) và tập các phụ thuộc hàm như sau :</w:t>
      </w:r>
    </w:p>
    <w:p w:rsidR="002064E3" w:rsidRPr="002064E3" w:rsidRDefault="002064E3" w:rsidP="002064E3">
      <w:pPr>
        <w:spacing w:line="276" w:lineRule="auto"/>
      </w:pPr>
      <w:r w:rsidRPr="002064E3">
        <w:t xml:space="preserve">F={BC </w:t>
      </w:r>
      <w:r w:rsidRPr="002064E3">
        <w:sym w:font="Symbol" w:char="F0AE"/>
      </w:r>
      <w:r w:rsidRPr="002064E3">
        <w:t xml:space="preserve"> AE, G </w:t>
      </w:r>
      <w:r w:rsidRPr="002064E3">
        <w:sym w:font="Symbol" w:char="F0AE"/>
      </w:r>
      <w:r w:rsidRPr="002064E3">
        <w:t xml:space="preserve"> HB, CD </w:t>
      </w:r>
      <w:r w:rsidRPr="002064E3">
        <w:sym w:font="Symbol" w:char="F0AE"/>
      </w:r>
      <w:r w:rsidRPr="002064E3">
        <w:t xml:space="preserve"> GH }</w:t>
      </w:r>
    </w:p>
    <w:p w:rsidR="002064E3" w:rsidRPr="002064E3" w:rsidRDefault="002064E3" w:rsidP="002064E3">
      <w:pPr>
        <w:numPr>
          <w:ilvl w:val="0"/>
          <w:numId w:val="7"/>
        </w:numPr>
        <w:spacing w:line="276" w:lineRule="auto"/>
      </w:pPr>
      <w:r w:rsidRPr="002064E3">
        <w:t>Cho biết phụ thuộc hàm CG</w:t>
      </w:r>
      <w:r w:rsidRPr="002064E3">
        <w:sym w:font="Symbol" w:char="F0AE"/>
      </w:r>
      <w:r w:rsidRPr="002064E3">
        <w:t xml:space="preserve"> AE có được suy dẫn từ F không ? (1 điểm)</w:t>
      </w:r>
    </w:p>
    <w:p w:rsidR="002064E3" w:rsidRPr="002064E3" w:rsidRDefault="002064E3" w:rsidP="002064E3">
      <w:pPr>
        <w:numPr>
          <w:ilvl w:val="0"/>
          <w:numId w:val="7"/>
        </w:numPr>
        <w:spacing w:line="276" w:lineRule="auto"/>
      </w:pPr>
      <w:r w:rsidRPr="002064E3">
        <w:t>Tìm tất cả các khóa của Q. (1 điểm)</w:t>
      </w:r>
    </w:p>
    <w:p w:rsidR="002064E3" w:rsidRPr="002064E3" w:rsidRDefault="002064E3" w:rsidP="002064E3">
      <w:pPr>
        <w:numPr>
          <w:ilvl w:val="0"/>
          <w:numId w:val="7"/>
        </w:numPr>
        <w:spacing w:line="276" w:lineRule="auto"/>
      </w:pPr>
      <w:r w:rsidRPr="002064E3">
        <w:t>Xác định dạng chuẩn cao nhất của Q. (1 điểm)</w:t>
      </w:r>
    </w:p>
    <w:p w:rsidR="002064E3" w:rsidRPr="002064E3" w:rsidRDefault="002064E3" w:rsidP="002064E3">
      <w:pPr>
        <w:numPr>
          <w:ilvl w:val="0"/>
          <w:numId w:val="7"/>
        </w:numPr>
        <w:spacing w:line="276" w:lineRule="auto"/>
      </w:pPr>
      <w:r w:rsidRPr="002064E3">
        <w:t>Tìm phủ tối thiểu của F. (1.0  điểm)</w:t>
      </w:r>
    </w:p>
    <w:p w:rsidR="002064E3" w:rsidRPr="002064E3" w:rsidRDefault="002064E3" w:rsidP="002064E3">
      <w:pPr>
        <w:numPr>
          <w:ilvl w:val="0"/>
          <w:numId w:val="7"/>
        </w:numPr>
        <w:spacing w:line="276" w:lineRule="auto"/>
      </w:pPr>
      <w:r w:rsidRPr="002064E3">
        <w:t>Nếu Q chưa đạt dạng chuẩn 3, hãy phân rã Q thành lược đồ cơ sở dữ liệu đạt dạng chuẩn 3 (phân rã bảo toàn thông tin và phụ thuộc hàm). (1 điểm)</w:t>
      </w:r>
    </w:p>
    <w:p w:rsidR="008E3B52" w:rsidRPr="002064E3" w:rsidRDefault="008E3B52" w:rsidP="008E3B52">
      <w:pPr>
        <w:rPr>
          <w:b/>
          <w:sz w:val="26"/>
          <w:szCs w:val="26"/>
        </w:rPr>
      </w:pPr>
    </w:p>
    <w:p w:rsidR="008E3B52" w:rsidRPr="002064E3" w:rsidRDefault="008E3B52" w:rsidP="008E3B52">
      <w:pPr>
        <w:rPr>
          <w:b/>
          <w:sz w:val="26"/>
          <w:szCs w:val="26"/>
        </w:rPr>
      </w:pPr>
      <w:bookmarkStart w:id="0" w:name="_GoBack"/>
      <w:bookmarkEnd w:id="0"/>
    </w:p>
    <w:tbl>
      <w:tblPr>
        <w:tblpPr w:leftFromText="180" w:rightFromText="180" w:vertAnchor="text" w:horzAnchor="margin" w:tblpXSpec="center" w:tblpY="374"/>
        <w:tblW w:w="10620" w:type="dxa"/>
        <w:tblLook w:val="01E0" w:firstRow="1" w:lastRow="1" w:firstColumn="1" w:lastColumn="1" w:noHBand="0" w:noVBand="0"/>
      </w:tblPr>
      <w:tblGrid>
        <w:gridCol w:w="3312"/>
        <w:gridCol w:w="3312"/>
        <w:gridCol w:w="3996"/>
      </w:tblGrid>
      <w:tr w:rsidR="002064E3" w:rsidRPr="002064E3" w:rsidTr="00026D6F">
        <w:tc>
          <w:tcPr>
            <w:tcW w:w="3312" w:type="dxa"/>
            <w:shd w:val="clear" w:color="auto" w:fill="auto"/>
          </w:tcPr>
          <w:p w:rsidR="00026D6F" w:rsidRPr="002064E3" w:rsidRDefault="00026D6F" w:rsidP="00026D6F">
            <w:pPr>
              <w:tabs>
                <w:tab w:val="left" w:leader="underscore" w:pos="9540"/>
              </w:tabs>
              <w:spacing w:before="120" w:after="120"/>
              <w:rPr>
                <w:b/>
                <w:sz w:val="26"/>
                <w:szCs w:val="26"/>
              </w:rPr>
            </w:pPr>
            <w:r w:rsidRPr="002064E3">
              <w:rPr>
                <w:b/>
                <w:sz w:val="26"/>
                <w:szCs w:val="26"/>
              </w:rPr>
              <w:t xml:space="preserve">  TRƯỞNG KHOA</w:t>
            </w:r>
          </w:p>
        </w:tc>
        <w:tc>
          <w:tcPr>
            <w:tcW w:w="3312" w:type="dxa"/>
            <w:shd w:val="clear" w:color="auto" w:fill="auto"/>
          </w:tcPr>
          <w:p w:rsidR="00026D6F" w:rsidRPr="002064E3" w:rsidRDefault="00026D6F" w:rsidP="00026D6F">
            <w:pPr>
              <w:tabs>
                <w:tab w:val="left" w:leader="underscore" w:pos="9540"/>
              </w:tabs>
              <w:spacing w:before="120" w:after="120"/>
              <w:jc w:val="center"/>
              <w:rPr>
                <w:b/>
                <w:sz w:val="26"/>
                <w:szCs w:val="26"/>
              </w:rPr>
            </w:pPr>
            <w:r w:rsidRPr="002064E3">
              <w:rPr>
                <w:b/>
                <w:sz w:val="26"/>
                <w:szCs w:val="26"/>
              </w:rPr>
              <w:t>TRƯỞNG BỘ MÔN</w:t>
            </w:r>
          </w:p>
        </w:tc>
        <w:tc>
          <w:tcPr>
            <w:tcW w:w="3996" w:type="dxa"/>
            <w:shd w:val="clear" w:color="auto" w:fill="auto"/>
          </w:tcPr>
          <w:p w:rsidR="00026D6F" w:rsidRPr="002064E3" w:rsidRDefault="00026D6F" w:rsidP="00026D6F">
            <w:pPr>
              <w:tabs>
                <w:tab w:val="left" w:leader="underscore" w:pos="9540"/>
              </w:tabs>
              <w:spacing w:before="120" w:after="120"/>
              <w:jc w:val="right"/>
              <w:rPr>
                <w:b/>
                <w:sz w:val="26"/>
                <w:szCs w:val="26"/>
              </w:rPr>
            </w:pPr>
            <w:r w:rsidRPr="002064E3">
              <w:rPr>
                <w:b/>
                <w:sz w:val="26"/>
                <w:szCs w:val="26"/>
              </w:rPr>
              <w:t>GIÁO VIÊN RA ĐỀ</w:t>
            </w:r>
          </w:p>
        </w:tc>
      </w:tr>
    </w:tbl>
    <w:p w:rsidR="008E3B52" w:rsidRPr="002064E3" w:rsidRDefault="008E3B52" w:rsidP="008E3B52">
      <w:pPr>
        <w:rPr>
          <w:b/>
          <w:sz w:val="26"/>
          <w:szCs w:val="26"/>
        </w:rPr>
      </w:pPr>
    </w:p>
    <w:sectPr w:rsidR="008E3B52" w:rsidRPr="002064E3" w:rsidSect="008E3B52">
      <w:pgSz w:w="12240" w:h="15840"/>
      <w:pgMar w:top="630" w:right="108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52257"/>
    <w:multiLevelType w:val="hybridMultilevel"/>
    <w:tmpl w:val="47AE64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E0F97"/>
    <w:multiLevelType w:val="hybridMultilevel"/>
    <w:tmpl w:val="C2F83974"/>
    <w:lvl w:ilvl="0" w:tplc="4DE814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B3E60DE"/>
    <w:multiLevelType w:val="hybridMultilevel"/>
    <w:tmpl w:val="ED5C882A"/>
    <w:lvl w:ilvl="0" w:tplc="2AB26B5C">
      <w:start w:val="1"/>
      <w:numFmt w:val="lowerLetter"/>
      <w:lvlText w:val="%1."/>
      <w:lvlJc w:val="left"/>
      <w:pPr>
        <w:ind w:left="1000" w:hanging="360"/>
      </w:pPr>
      <w:rPr>
        <w:b/>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
    <w:nsid w:val="2B0100A8"/>
    <w:multiLevelType w:val="hybridMultilevel"/>
    <w:tmpl w:val="BA968F0A"/>
    <w:lvl w:ilvl="0" w:tplc="F704E97E">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5B2C71"/>
    <w:multiLevelType w:val="hybridMultilevel"/>
    <w:tmpl w:val="C532813A"/>
    <w:lvl w:ilvl="0" w:tplc="33C2E98C">
      <w:start w:val="1"/>
      <w:numFmt w:val="decimal"/>
      <w:lvlText w:val="%1."/>
      <w:lvlJc w:val="left"/>
      <w:pPr>
        <w:tabs>
          <w:tab w:val="num" w:pos="640"/>
        </w:tabs>
        <w:ind w:left="640" w:hanging="360"/>
      </w:pPr>
      <w:rPr>
        <w:rFonts w:hint="default"/>
        <w:b/>
      </w:rPr>
    </w:lvl>
    <w:lvl w:ilvl="1" w:tplc="BA7255E6">
      <w:start w:val="1"/>
      <w:numFmt w:val="lowerLetter"/>
      <w:lvlText w:val="%2."/>
      <w:lvlJc w:val="left"/>
      <w:pPr>
        <w:tabs>
          <w:tab w:val="num" w:pos="1360"/>
        </w:tabs>
        <w:ind w:left="1360" w:hanging="360"/>
      </w:pPr>
      <w:rPr>
        <w:rFonts w:hint="default"/>
      </w:rPr>
    </w:lvl>
    <w:lvl w:ilvl="2" w:tplc="0409001B" w:tentative="1">
      <w:start w:val="1"/>
      <w:numFmt w:val="lowerRoman"/>
      <w:lvlText w:val="%3."/>
      <w:lvlJc w:val="right"/>
      <w:pPr>
        <w:tabs>
          <w:tab w:val="num" w:pos="2080"/>
        </w:tabs>
        <w:ind w:left="2080" w:hanging="180"/>
      </w:pPr>
    </w:lvl>
    <w:lvl w:ilvl="3" w:tplc="0409000F" w:tentative="1">
      <w:start w:val="1"/>
      <w:numFmt w:val="decimal"/>
      <w:lvlText w:val="%4."/>
      <w:lvlJc w:val="left"/>
      <w:pPr>
        <w:tabs>
          <w:tab w:val="num" w:pos="2800"/>
        </w:tabs>
        <w:ind w:left="2800" w:hanging="360"/>
      </w:pPr>
    </w:lvl>
    <w:lvl w:ilvl="4" w:tplc="04090019" w:tentative="1">
      <w:start w:val="1"/>
      <w:numFmt w:val="lowerLetter"/>
      <w:lvlText w:val="%5."/>
      <w:lvlJc w:val="left"/>
      <w:pPr>
        <w:tabs>
          <w:tab w:val="num" w:pos="3520"/>
        </w:tabs>
        <w:ind w:left="3520" w:hanging="360"/>
      </w:pPr>
    </w:lvl>
    <w:lvl w:ilvl="5" w:tplc="0409001B" w:tentative="1">
      <w:start w:val="1"/>
      <w:numFmt w:val="lowerRoman"/>
      <w:lvlText w:val="%6."/>
      <w:lvlJc w:val="right"/>
      <w:pPr>
        <w:tabs>
          <w:tab w:val="num" w:pos="4240"/>
        </w:tabs>
        <w:ind w:left="4240" w:hanging="180"/>
      </w:pPr>
    </w:lvl>
    <w:lvl w:ilvl="6" w:tplc="0409000F" w:tentative="1">
      <w:start w:val="1"/>
      <w:numFmt w:val="decimal"/>
      <w:lvlText w:val="%7."/>
      <w:lvlJc w:val="left"/>
      <w:pPr>
        <w:tabs>
          <w:tab w:val="num" w:pos="4960"/>
        </w:tabs>
        <w:ind w:left="4960" w:hanging="360"/>
      </w:pPr>
    </w:lvl>
    <w:lvl w:ilvl="7" w:tplc="04090019" w:tentative="1">
      <w:start w:val="1"/>
      <w:numFmt w:val="lowerLetter"/>
      <w:lvlText w:val="%8."/>
      <w:lvlJc w:val="left"/>
      <w:pPr>
        <w:tabs>
          <w:tab w:val="num" w:pos="5680"/>
        </w:tabs>
        <w:ind w:left="5680" w:hanging="360"/>
      </w:pPr>
    </w:lvl>
    <w:lvl w:ilvl="8" w:tplc="0409001B" w:tentative="1">
      <w:start w:val="1"/>
      <w:numFmt w:val="lowerRoman"/>
      <w:lvlText w:val="%9."/>
      <w:lvlJc w:val="right"/>
      <w:pPr>
        <w:tabs>
          <w:tab w:val="num" w:pos="6400"/>
        </w:tabs>
        <w:ind w:left="6400" w:hanging="180"/>
      </w:pPr>
    </w:lvl>
  </w:abstractNum>
  <w:abstractNum w:abstractNumId="5">
    <w:nsid w:val="4CEF2792"/>
    <w:multiLevelType w:val="hybridMultilevel"/>
    <w:tmpl w:val="7BA28B06"/>
    <w:lvl w:ilvl="0" w:tplc="33C2E98C">
      <w:start w:val="1"/>
      <w:numFmt w:val="decimal"/>
      <w:lvlText w:val="%1."/>
      <w:lvlJc w:val="left"/>
      <w:pPr>
        <w:tabs>
          <w:tab w:val="num" w:pos="640"/>
        </w:tabs>
        <w:ind w:left="64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54C3DAF"/>
    <w:multiLevelType w:val="hybridMultilevel"/>
    <w:tmpl w:val="E44E3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025036"/>
    <w:multiLevelType w:val="hybridMultilevel"/>
    <w:tmpl w:val="CAC0B04A"/>
    <w:lvl w:ilvl="0" w:tplc="0FE2B3DC">
      <w:start w:val="1"/>
      <w:numFmt w:val="lowerLetter"/>
      <w:lvlText w:val="%1."/>
      <w:lvlJc w:val="left"/>
      <w:pPr>
        <w:tabs>
          <w:tab w:val="num" w:pos="1260"/>
        </w:tabs>
        <w:ind w:left="1260" w:hanging="360"/>
      </w:pPr>
      <w:rPr>
        <w:rFonts w:ascii="VNI-Times" w:eastAsia="Times New Roman" w:hAnsi="VNI-Times" w:cs="Times New Roman" w:hint="default"/>
        <w:b/>
      </w:rPr>
    </w:lvl>
    <w:lvl w:ilvl="1" w:tplc="0FE2B3DC">
      <w:start w:val="1"/>
      <w:numFmt w:val="lowerLetter"/>
      <w:lvlText w:val="%2."/>
      <w:lvlJc w:val="left"/>
      <w:pPr>
        <w:tabs>
          <w:tab w:val="num" w:pos="1260"/>
        </w:tabs>
        <w:ind w:left="1260" w:hanging="360"/>
      </w:pPr>
      <w:rPr>
        <w:rFonts w:ascii="VNI-Times" w:eastAsia="Times New Roman" w:hAnsi="VNI-Times" w:cs="Times New Roman"/>
        <w:b/>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3"/>
  </w:num>
  <w:num w:numId="2">
    <w:abstractNumId w:val="1"/>
  </w:num>
  <w:num w:numId="3">
    <w:abstractNumId w:val="6"/>
  </w:num>
  <w:num w:numId="4">
    <w:abstractNumId w:val="0"/>
  </w:num>
  <w:num w:numId="5">
    <w:abstractNumId w:val="7"/>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8C3"/>
    <w:rsid w:val="00026D6F"/>
    <w:rsid w:val="00054F5A"/>
    <w:rsid w:val="00061982"/>
    <w:rsid w:val="00076A1D"/>
    <w:rsid w:val="000D35A8"/>
    <w:rsid w:val="00122267"/>
    <w:rsid w:val="00130595"/>
    <w:rsid w:val="00160641"/>
    <w:rsid w:val="00163290"/>
    <w:rsid w:val="001B1FDB"/>
    <w:rsid w:val="001C51AD"/>
    <w:rsid w:val="001D0A44"/>
    <w:rsid w:val="001F0A70"/>
    <w:rsid w:val="001F6205"/>
    <w:rsid w:val="002064E3"/>
    <w:rsid w:val="00246DA1"/>
    <w:rsid w:val="00286332"/>
    <w:rsid w:val="002C549A"/>
    <w:rsid w:val="002E6454"/>
    <w:rsid w:val="0039344D"/>
    <w:rsid w:val="003D296C"/>
    <w:rsid w:val="003E360A"/>
    <w:rsid w:val="0041181F"/>
    <w:rsid w:val="00411AE2"/>
    <w:rsid w:val="0044643D"/>
    <w:rsid w:val="00452DEA"/>
    <w:rsid w:val="004708DA"/>
    <w:rsid w:val="00477A8A"/>
    <w:rsid w:val="004B23F0"/>
    <w:rsid w:val="004C5131"/>
    <w:rsid w:val="004E1B56"/>
    <w:rsid w:val="00510F74"/>
    <w:rsid w:val="005324D2"/>
    <w:rsid w:val="005528F5"/>
    <w:rsid w:val="005C0E16"/>
    <w:rsid w:val="00641EC0"/>
    <w:rsid w:val="00654EB0"/>
    <w:rsid w:val="006631E3"/>
    <w:rsid w:val="0066659B"/>
    <w:rsid w:val="006C1059"/>
    <w:rsid w:val="006C4897"/>
    <w:rsid w:val="006D7E2D"/>
    <w:rsid w:val="006F3D8B"/>
    <w:rsid w:val="00701396"/>
    <w:rsid w:val="0071424B"/>
    <w:rsid w:val="00720852"/>
    <w:rsid w:val="0074495C"/>
    <w:rsid w:val="007E65EA"/>
    <w:rsid w:val="00803514"/>
    <w:rsid w:val="00820655"/>
    <w:rsid w:val="0083174B"/>
    <w:rsid w:val="00847BBA"/>
    <w:rsid w:val="008E02C5"/>
    <w:rsid w:val="008E3B52"/>
    <w:rsid w:val="00903FC5"/>
    <w:rsid w:val="00925DE8"/>
    <w:rsid w:val="00930F91"/>
    <w:rsid w:val="00937ABF"/>
    <w:rsid w:val="00944823"/>
    <w:rsid w:val="0095566D"/>
    <w:rsid w:val="00962525"/>
    <w:rsid w:val="009B7778"/>
    <w:rsid w:val="009F6C33"/>
    <w:rsid w:val="00A26D87"/>
    <w:rsid w:val="00A863C5"/>
    <w:rsid w:val="00A955BD"/>
    <w:rsid w:val="00AA593F"/>
    <w:rsid w:val="00AC16AD"/>
    <w:rsid w:val="00AF12DC"/>
    <w:rsid w:val="00B03050"/>
    <w:rsid w:val="00B12A9F"/>
    <w:rsid w:val="00B7118F"/>
    <w:rsid w:val="00BA28C3"/>
    <w:rsid w:val="00BC09D7"/>
    <w:rsid w:val="00BC454A"/>
    <w:rsid w:val="00BE0621"/>
    <w:rsid w:val="00BF04A6"/>
    <w:rsid w:val="00BF178C"/>
    <w:rsid w:val="00C16A76"/>
    <w:rsid w:val="00C34A90"/>
    <w:rsid w:val="00C5069D"/>
    <w:rsid w:val="00C64544"/>
    <w:rsid w:val="00CE1C4F"/>
    <w:rsid w:val="00CF74EE"/>
    <w:rsid w:val="00D22779"/>
    <w:rsid w:val="00DB3D36"/>
    <w:rsid w:val="00E27AD3"/>
    <w:rsid w:val="00E3040F"/>
    <w:rsid w:val="00E407C2"/>
    <w:rsid w:val="00E97EF9"/>
    <w:rsid w:val="00EA124D"/>
    <w:rsid w:val="00EA67EE"/>
    <w:rsid w:val="00EE4339"/>
    <w:rsid w:val="00F02A67"/>
    <w:rsid w:val="00F04C6A"/>
    <w:rsid w:val="00F30E99"/>
    <w:rsid w:val="00F661A6"/>
    <w:rsid w:val="00F80560"/>
    <w:rsid w:val="00FA5C53"/>
    <w:rsid w:val="00FB16A7"/>
    <w:rsid w:val="00FC0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link w:val="a1Char"/>
    <w:qFormat/>
    <w:rsid w:val="00803514"/>
    <w:rPr>
      <w:b/>
      <w:sz w:val="26"/>
      <w:szCs w:val="26"/>
    </w:rPr>
  </w:style>
  <w:style w:type="character" w:customStyle="1" w:styleId="a1Char">
    <w:name w:val="a1 Char"/>
    <w:link w:val="a1"/>
    <w:rsid w:val="00803514"/>
    <w:rPr>
      <w:b/>
      <w:sz w:val="26"/>
      <w:szCs w:val="26"/>
    </w:rPr>
  </w:style>
  <w:style w:type="character" w:styleId="CommentReference">
    <w:name w:val="annotation reference"/>
    <w:rsid w:val="00701396"/>
    <w:rPr>
      <w:sz w:val="16"/>
      <w:szCs w:val="16"/>
    </w:rPr>
  </w:style>
  <w:style w:type="paragraph" w:styleId="CommentText">
    <w:name w:val="annotation text"/>
    <w:basedOn w:val="Normal"/>
    <w:link w:val="CommentTextChar"/>
    <w:rsid w:val="00701396"/>
    <w:rPr>
      <w:sz w:val="20"/>
      <w:szCs w:val="20"/>
    </w:rPr>
  </w:style>
  <w:style w:type="character" w:customStyle="1" w:styleId="CommentTextChar">
    <w:name w:val="Comment Text Char"/>
    <w:basedOn w:val="DefaultParagraphFont"/>
    <w:link w:val="CommentText"/>
    <w:rsid w:val="00701396"/>
  </w:style>
  <w:style w:type="paragraph" w:styleId="CommentSubject">
    <w:name w:val="annotation subject"/>
    <w:basedOn w:val="CommentText"/>
    <w:next w:val="CommentText"/>
    <w:link w:val="CommentSubjectChar"/>
    <w:rsid w:val="00701396"/>
    <w:rPr>
      <w:b/>
      <w:bCs/>
    </w:rPr>
  </w:style>
  <w:style w:type="character" w:customStyle="1" w:styleId="CommentSubjectChar">
    <w:name w:val="Comment Subject Char"/>
    <w:link w:val="CommentSubject"/>
    <w:rsid w:val="00701396"/>
    <w:rPr>
      <w:b/>
      <w:bCs/>
    </w:rPr>
  </w:style>
  <w:style w:type="paragraph" w:styleId="BalloonText">
    <w:name w:val="Balloon Text"/>
    <w:basedOn w:val="Normal"/>
    <w:link w:val="BalloonTextChar"/>
    <w:rsid w:val="00701396"/>
    <w:rPr>
      <w:rFonts w:ascii="Tahoma" w:hAnsi="Tahoma" w:cs="Tahoma"/>
      <w:sz w:val="16"/>
      <w:szCs w:val="16"/>
    </w:rPr>
  </w:style>
  <w:style w:type="character" w:customStyle="1" w:styleId="BalloonTextChar">
    <w:name w:val="Balloon Text Char"/>
    <w:link w:val="BalloonText"/>
    <w:rsid w:val="00701396"/>
    <w:rPr>
      <w:rFonts w:ascii="Tahoma" w:hAnsi="Tahoma" w:cs="Tahoma"/>
      <w:sz w:val="16"/>
      <w:szCs w:val="16"/>
    </w:rPr>
  </w:style>
  <w:style w:type="paragraph" w:styleId="Revision">
    <w:name w:val="Revision"/>
    <w:hidden/>
    <w:uiPriority w:val="99"/>
    <w:semiHidden/>
    <w:rsid w:val="00701396"/>
    <w:rPr>
      <w:sz w:val="24"/>
      <w:szCs w:val="24"/>
    </w:rPr>
  </w:style>
  <w:style w:type="paragraph" w:styleId="BodyText">
    <w:name w:val="Body Text"/>
    <w:basedOn w:val="Normal"/>
    <w:link w:val="BodyTextChar"/>
    <w:rsid w:val="002064E3"/>
    <w:pPr>
      <w:jc w:val="both"/>
    </w:pPr>
    <w:rPr>
      <w:rFonts w:ascii="VNI-Times" w:hAnsi="VNI-Times"/>
    </w:rPr>
  </w:style>
  <w:style w:type="character" w:customStyle="1" w:styleId="BodyTextChar">
    <w:name w:val="Body Text Char"/>
    <w:basedOn w:val="DefaultParagraphFont"/>
    <w:link w:val="BodyText"/>
    <w:rsid w:val="002064E3"/>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link w:val="a1Char"/>
    <w:qFormat/>
    <w:rsid w:val="00803514"/>
    <w:rPr>
      <w:b/>
      <w:sz w:val="26"/>
      <w:szCs w:val="26"/>
    </w:rPr>
  </w:style>
  <w:style w:type="character" w:customStyle="1" w:styleId="a1Char">
    <w:name w:val="a1 Char"/>
    <w:link w:val="a1"/>
    <w:rsid w:val="00803514"/>
    <w:rPr>
      <w:b/>
      <w:sz w:val="26"/>
      <w:szCs w:val="26"/>
    </w:rPr>
  </w:style>
  <w:style w:type="character" w:styleId="CommentReference">
    <w:name w:val="annotation reference"/>
    <w:rsid w:val="00701396"/>
    <w:rPr>
      <w:sz w:val="16"/>
      <w:szCs w:val="16"/>
    </w:rPr>
  </w:style>
  <w:style w:type="paragraph" w:styleId="CommentText">
    <w:name w:val="annotation text"/>
    <w:basedOn w:val="Normal"/>
    <w:link w:val="CommentTextChar"/>
    <w:rsid w:val="00701396"/>
    <w:rPr>
      <w:sz w:val="20"/>
      <w:szCs w:val="20"/>
    </w:rPr>
  </w:style>
  <w:style w:type="character" w:customStyle="1" w:styleId="CommentTextChar">
    <w:name w:val="Comment Text Char"/>
    <w:basedOn w:val="DefaultParagraphFont"/>
    <w:link w:val="CommentText"/>
    <w:rsid w:val="00701396"/>
  </w:style>
  <w:style w:type="paragraph" w:styleId="CommentSubject">
    <w:name w:val="annotation subject"/>
    <w:basedOn w:val="CommentText"/>
    <w:next w:val="CommentText"/>
    <w:link w:val="CommentSubjectChar"/>
    <w:rsid w:val="00701396"/>
    <w:rPr>
      <w:b/>
      <w:bCs/>
    </w:rPr>
  </w:style>
  <w:style w:type="character" w:customStyle="1" w:styleId="CommentSubjectChar">
    <w:name w:val="Comment Subject Char"/>
    <w:link w:val="CommentSubject"/>
    <w:rsid w:val="00701396"/>
    <w:rPr>
      <w:b/>
      <w:bCs/>
    </w:rPr>
  </w:style>
  <w:style w:type="paragraph" w:styleId="BalloonText">
    <w:name w:val="Balloon Text"/>
    <w:basedOn w:val="Normal"/>
    <w:link w:val="BalloonTextChar"/>
    <w:rsid w:val="00701396"/>
    <w:rPr>
      <w:rFonts w:ascii="Tahoma" w:hAnsi="Tahoma" w:cs="Tahoma"/>
      <w:sz w:val="16"/>
      <w:szCs w:val="16"/>
    </w:rPr>
  </w:style>
  <w:style w:type="character" w:customStyle="1" w:styleId="BalloonTextChar">
    <w:name w:val="Balloon Text Char"/>
    <w:link w:val="BalloonText"/>
    <w:rsid w:val="00701396"/>
    <w:rPr>
      <w:rFonts w:ascii="Tahoma" w:hAnsi="Tahoma" w:cs="Tahoma"/>
      <w:sz w:val="16"/>
      <w:szCs w:val="16"/>
    </w:rPr>
  </w:style>
  <w:style w:type="paragraph" w:styleId="Revision">
    <w:name w:val="Revision"/>
    <w:hidden/>
    <w:uiPriority w:val="99"/>
    <w:semiHidden/>
    <w:rsid w:val="00701396"/>
    <w:rPr>
      <w:sz w:val="24"/>
      <w:szCs w:val="24"/>
    </w:rPr>
  </w:style>
  <w:style w:type="paragraph" w:styleId="BodyText">
    <w:name w:val="Body Text"/>
    <w:basedOn w:val="Normal"/>
    <w:link w:val="BodyTextChar"/>
    <w:rsid w:val="002064E3"/>
    <w:pPr>
      <w:jc w:val="both"/>
    </w:pPr>
    <w:rPr>
      <w:rFonts w:ascii="VNI-Times" w:hAnsi="VNI-Times"/>
    </w:rPr>
  </w:style>
  <w:style w:type="character" w:customStyle="1" w:styleId="BodyTextChar">
    <w:name w:val="Body Text Char"/>
    <w:basedOn w:val="DefaultParagraphFont"/>
    <w:link w:val="BodyText"/>
    <w:rsid w:val="002064E3"/>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AA3DC-63CF-4586-B72A-3E7BE27E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ỦY BAN NHÂN DÂN TP</vt:lpstr>
    </vt:vector>
  </TitlesOfParts>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TP</dc:title>
  <dc:creator>desk</dc:creator>
  <cp:lastModifiedBy>WIN10</cp:lastModifiedBy>
  <cp:revision>4</cp:revision>
  <cp:lastPrinted>2012-11-18T09:57:00Z</cp:lastPrinted>
  <dcterms:created xsi:type="dcterms:W3CDTF">2017-07-26T07:46:00Z</dcterms:created>
  <dcterms:modified xsi:type="dcterms:W3CDTF">2017-07-26T08:06:00Z</dcterms:modified>
</cp:coreProperties>
</file>